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13</w:t>
      </w:r>
      <w:r>
        <w:rPr>
          <w:rFonts w:hint="eastAsia" w:ascii="仿宋" w:hAnsi="仿宋" w:eastAsia="仿宋" w:cs="宋体"/>
          <w:color w:val="000000"/>
          <w:kern w:val="0"/>
          <w:sz w:val="32"/>
          <w:szCs w:val="32"/>
        </w:rPr>
        <w:t>号</w:t>
      </w:r>
    </w:p>
    <w:p>
      <w:pPr>
        <w:jc w:val="center"/>
        <w:rPr>
          <w:rFonts w:hint="eastAsia" w:ascii="黑体" w:hAnsi="黑体" w:eastAsia="黑体"/>
          <w:b/>
          <w:sz w:val="44"/>
          <w:szCs w:val="44"/>
        </w:rPr>
      </w:pPr>
      <w:r>
        <w:rPr>
          <w:rFonts w:ascii="仿宋_GB2312" w:hAnsi="Verdana"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-430530</wp:posOffset>
                </wp:positionH>
                <wp:positionV relativeFrom="paragraph">
                  <wp:posOffset>156845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3.9pt;margin-top:12.35pt;height:0pt;width:486pt;z-index:251660288;mso-width-relative:page;mso-height-relative:page;" filled="f" stroked="t" coordsize="21600,21600" o:gfxdata="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ed9sAAAAJAQAADwAAAAAAAAABACAAAAAiAAAAZHJzL2Rvd25yZXYueG1sUEsBAhQAFAAAAAgA&#10;h07iQGxI2mrpAQAAuQMAAA4AAAAAAAAAAQAgAAAAKgEAAGRycy9lMm9Eb2MueG1sUEsFBgAAAAAG&#10;AAYAWQEAAIUFAAAAAA==&#10;">
                <v:fill on="f" focussize="0,0"/>
                <v:stroke weight="3pt" color="#FF0000" joinstyle="round"/>
                <v:imagedata o:title=""/>
                <o:lock v:ext="edit" aspectratio="f"/>
              </v:line>
            </w:pict>
          </mc:Fallback>
        </mc:AlternateContent>
      </w:r>
    </w:p>
    <w:p>
      <w:pPr>
        <w:jc w:val="center"/>
        <w:rPr>
          <w:rFonts w:hint="eastAsia"/>
          <w:b/>
          <w:bCs/>
          <w:sz w:val="36"/>
          <w:szCs w:val="44"/>
          <w:lang w:eastAsia="zh-CN"/>
        </w:rPr>
      </w:pPr>
    </w:p>
    <w:p>
      <w:pPr>
        <w:jc w:val="center"/>
        <w:rPr>
          <w:rFonts w:hint="eastAsia"/>
          <w:lang w:eastAsia="zh-CN"/>
        </w:rPr>
      </w:pPr>
      <w:r>
        <w:rPr>
          <w:rFonts w:hint="eastAsia"/>
          <w:b/>
          <w:bCs/>
          <w:sz w:val="36"/>
          <w:szCs w:val="44"/>
          <w:lang w:eastAsia="zh-CN"/>
        </w:rPr>
        <w:t>关于建立家</w:t>
      </w:r>
      <w:r>
        <w:rPr>
          <w:rFonts w:hint="eastAsia"/>
          <w:b/>
          <w:bCs/>
          <w:sz w:val="36"/>
          <w:szCs w:val="44"/>
          <w:lang w:val="en-US" w:eastAsia="zh-CN"/>
        </w:rPr>
        <w:t>庭、学</w:t>
      </w:r>
      <w:r>
        <w:rPr>
          <w:rFonts w:hint="eastAsia"/>
          <w:b/>
          <w:bCs/>
          <w:sz w:val="36"/>
          <w:szCs w:val="44"/>
          <w:lang w:eastAsia="zh-CN"/>
        </w:rPr>
        <w:t>校</w:t>
      </w:r>
      <w:r>
        <w:rPr>
          <w:rFonts w:hint="eastAsia"/>
          <w:b/>
          <w:bCs/>
          <w:sz w:val="36"/>
          <w:szCs w:val="44"/>
          <w:lang w:val="en-US" w:eastAsia="zh-CN"/>
        </w:rPr>
        <w:t>、</w:t>
      </w:r>
      <w:r>
        <w:rPr>
          <w:rFonts w:hint="eastAsia"/>
          <w:b/>
          <w:bCs/>
          <w:sz w:val="36"/>
          <w:szCs w:val="44"/>
          <w:lang w:eastAsia="zh-CN"/>
        </w:rPr>
        <w:t>学生微信互动群的通知</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default"/>
          <w:sz w:val="28"/>
          <w:szCs w:val="28"/>
          <w:lang w:val="en-US" w:eastAsia="zh-CN"/>
        </w:rPr>
      </w:pPr>
      <w:r>
        <w:rPr>
          <w:rFonts w:hint="eastAsia"/>
          <w:sz w:val="28"/>
          <w:szCs w:val="28"/>
          <w:lang w:val="en-US" w:eastAsia="zh-CN"/>
        </w:rPr>
        <w:t>各二级学院：</w:t>
      </w:r>
    </w:p>
    <w:p>
      <w:pPr>
        <w:keepNext w:val="0"/>
        <w:keepLines w:val="0"/>
        <w:widowControl/>
        <w:suppressLineNumbers w:val="0"/>
        <w:ind w:firstLine="560" w:firstLineChars="200"/>
        <w:jc w:val="left"/>
        <w:rPr>
          <w:rFonts w:hint="eastAsia"/>
          <w:sz w:val="28"/>
          <w:szCs w:val="28"/>
          <w:lang w:val="en-US" w:eastAsia="zh-CN"/>
        </w:rPr>
      </w:pPr>
      <w:r>
        <w:rPr>
          <w:rFonts w:hint="eastAsia"/>
          <w:sz w:val="28"/>
          <w:szCs w:val="28"/>
          <w:lang w:eastAsia="zh-CN"/>
        </w:rPr>
        <w:t>根据《学校</w:t>
      </w:r>
      <w:r>
        <w:rPr>
          <w:rFonts w:hint="eastAsia"/>
          <w:sz w:val="28"/>
          <w:szCs w:val="28"/>
          <w:lang w:val="en-US" w:eastAsia="zh-CN"/>
        </w:rPr>
        <w:t>2024年工作要点</w:t>
      </w:r>
      <w:r>
        <w:rPr>
          <w:rFonts w:hint="eastAsia"/>
          <w:sz w:val="28"/>
          <w:szCs w:val="28"/>
          <w:lang w:eastAsia="zh-CN"/>
        </w:rPr>
        <w:t>》（</w:t>
      </w:r>
      <w:r>
        <w:rPr>
          <w:rFonts w:hint="eastAsia"/>
          <w:sz w:val="28"/>
          <w:szCs w:val="28"/>
          <w:lang w:val="en-US" w:eastAsia="zh-CN"/>
        </w:rPr>
        <w:t>校党发〔2024〕9号）文件精神，为进一步加强学生管理，发挥家庭、学校、社会三者的教育合力，共同为学生营造良好的教</w:t>
      </w:r>
      <w:bookmarkStart w:id="0" w:name="_GoBack"/>
      <w:bookmarkEnd w:id="0"/>
      <w:r>
        <w:rPr>
          <w:rFonts w:hint="eastAsia"/>
          <w:sz w:val="28"/>
          <w:szCs w:val="28"/>
          <w:lang w:val="en-US" w:eastAsia="zh-CN"/>
        </w:rPr>
        <w:t>育环境，及时沟通学生成长情况，促进学生在德、智、体、美、劳全面健康发展，请二级学院组织各在校班级尽快建立家-校-生微信互动群，以提高家校联系育人效率。</w:t>
      </w:r>
    </w:p>
    <w:p>
      <w:pPr>
        <w:keepNext w:val="0"/>
        <w:keepLines w:val="0"/>
        <w:widowControl/>
        <w:suppressLineNumbers w:val="0"/>
        <w:ind w:firstLine="560" w:firstLineChars="200"/>
        <w:jc w:val="left"/>
        <w:rPr>
          <w:rFonts w:hint="default"/>
          <w:sz w:val="28"/>
          <w:szCs w:val="28"/>
          <w:lang w:val="en-US" w:eastAsia="zh-CN"/>
        </w:rPr>
      </w:pPr>
      <w:r>
        <w:rPr>
          <w:rFonts w:hint="eastAsia"/>
          <w:sz w:val="28"/>
          <w:szCs w:val="28"/>
          <w:lang w:val="en-US" w:eastAsia="zh-CN"/>
        </w:rPr>
        <w:t>具体要求如下：</w:t>
      </w:r>
    </w:p>
    <w:p>
      <w:pPr>
        <w:keepNext w:val="0"/>
        <w:keepLines w:val="0"/>
        <w:widowControl/>
        <w:numPr>
          <w:ilvl w:val="0"/>
          <w:numId w:val="1"/>
        </w:numPr>
        <w:suppressLineNumbers w:val="0"/>
        <w:ind w:firstLine="560" w:firstLineChars="200"/>
        <w:jc w:val="left"/>
        <w:rPr>
          <w:rFonts w:hint="eastAsia"/>
          <w:sz w:val="28"/>
          <w:szCs w:val="28"/>
          <w:lang w:val="en-US" w:eastAsia="zh-CN"/>
        </w:rPr>
      </w:pPr>
      <w:r>
        <w:rPr>
          <w:rFonts w:hint="eastAsia"/>
          <w:sz w:val="28"/>
          <w:szCs w:val="28"/>
          <w:lang w:val="en-US" w:eastAsia="zh-CN"/>
        </w:rPr>
        <w:t>微信互动群以班级为单位组建，由班主任担任群主，群内成员应包括班主任、责任辅导员、班级全体学生及学生家长（或监护人）。</w:t>
      </w:r>
    </w:p>
    <w:p>
      <w:pPr>
        <w:keepNext w:val="0"/>
        <w:keepLines w:val="0"/>
        <w:widowControl/>
        <w:numPr>
          <w:ilvl w:val="0"/>
          <w:numId w:val="1"/>
        </w:numPr>
        <w:suppressLineNumbers w:val="0"/>
        <w:ind w:firstLine="560" w:firstLineChars="200"/>
        <w:jc w:val="left"/>
        <w:rPr>
          <w:rFonts w:hint="eastAsia"/>
          <w:sz w:val="28"/>
          <w:szCs w:val="28"/>
          <w:lang w:val="en-US" w:eastAsia="zh-CN"/>
        </w:rPr>
      </w:pPr>
      <w:r>
        <w:rPr>
          <w:rFonts w:hint="eastAsia"/>
          <w:sz w:val="28"/>
          <w:szCs w:val="28"/>
          <w:lang w:val="en-US" w:eastAsia="zh-CN"/>
        </w:rPr>
        <w:t>由各群共同约定群规，群内成员须严格遵守《互联网群组信息服务管理规定》及国家其他有关法律法规。</w:t>
      </w:r>
    </w:p>
    <w:p>
      <w:pPr>
        <w:keepNext w:val="0"/>
        <w:keepLines w:val="0"/>
        <w:widowControl/>
        <w:numPr>
          <w:ilvl w:val="0"/>
          <w:numId w:val="1"/>
        </w:numPr>
        <w:suppressLineNumbers w:val="0"/>
        <w:ind w:firstLine="560" w:firstLineChars="200"/>
        <w:jc w:val="left"/>
        <w:rPr>
          <w:rFonts w:hint="eastAsia"/>
          <w:sz w:val="28"/>
          <w:szCs w:val="28"/>
          <w:lang w:val="en-US" w:eastAsia="zh-CN"/>
        </w:rPr>
      </w:pPr>
      <w:r>
        <w:rPr>
          <w:rFonts w:hint="eastAsia"/>
          <w:sz w:val="28"/>
          <w:szCs w:val="28"/>
          <w:lang w:val="en-US" w:eastAsia="zh-CN"/>
        </w:rPr>
        <w:t>各班2024年3月10日之前完成建群，以二级学院为单位统计各班建群情况并收齐各互动群截图报学工处周泽宇科长。</w:t>
      </w:r>
    </w:p>
    <w:p>
      <w:pPr>
        <w:keepNext w:val="0"/>
        <w:keepLines w:val="0"/>
        <w:widowControl/>
        <w:numPr>
          <w:ilvl w:val="0"/>
          <w:numId w:val="1"/>
        </w:numPr>
        <w:suppressLineNumbers w:val="0"/>
        <w:ind w:firstLine="560" w:firstLineChars="200"/>
        <w:jc w:val="left"/>
        <w:rPr>
          <w:rFonts w:hint="eastAsia"/>
          <w:sz w:val="28"/>
          <w:szCs w:val="28"/>
          <w:lang w:val="en-US" w:eastAsia="zh-CN"/>
        </w:rPr>
      </w:pPr>
      <w:r>
        <w:rPr>
          <w:rFonts w:hint="eastAsia"/>
          <w:sz w:val="28"/>
          <w:szCs w:val="28"/>
          <w:lang w:val="en-US" w:eastAsia="zh-CN"/>
        </w:rPr>
        <w:t>建群情况纳入3月份预安销号任务。</w:t>
      </w:r>
    </w:p>
    <w:p>
      <w:pPr>
        <w:keepNext w:val="0"/>
        <w:keepLines w:val="0"/>
        <w:widowControl/>
        <w:numPr>
          <w:ilvl w:val="0"/>
          <w:numId w:val="0"/>
        </w:numPr>
        <w:suppressLineNumbers w:val="0"/>
        <w:ind w:firstLine="560" w:firstLineChars="200"/>
        <w:jc w:val="left"/>
        <w:rPr>
          <w:rFonts w:hint="eastAsia"/>
          <w:sz w:val="28"/>
          <w:szCs w:val="28"/>
          <w:lang w:val="en-US" w:eastAsia="zh-CN"/>
        </w:rPr>
      </w:pPr>
      <w:r>
        <w:rPr>
          <w:rFonts w:hint="eastAsia"/>
          <w:sz w:val="28"/>
          <w:szCs w:val="28"/>
          <w:lang w:val="en-US" w:eastAsia="zh-CN"/>
        </w:rPr>
        <w:t xml:space="preserve">                                          学生工作处</w:t>
      </w:r>
    </w:p>
    <w:p>
      <w:pPr>
        <w:keepNext w:val="0"/>
        <w:keepLines w:val="0"/>
        <w:widowControl/>
        <w:numPr>
          <w:ilvl w:val="0"/>
          <w:numId w:val="0"/>
        </w:numPr>
        <w:suppressLineNumbers w:val="0"/>
        <w:ind w:firstLine="560" w:firstLineChars="200"/>
        <w:jc w:val="left"/>
        <w:rPr>
          <w:rFonts w:hint="default"/>
          <w:sz w:val="28"/>
          <w:szCs w:val="28"/>
          <w:lang w:val="en-US" w:eastAsia="zh-CN"/>
        </w:rPr>
      </w:pPr>
      <w:r>
        <w:rPr>
          <w:rFonts w:hint="eastAsia"/>
          <w:sz w:val="28"/>
          <w:szCs w:val="28"/>
          <w:lang w:val="en-US" w:eastAsia="zh-CN"/>
        </w:rPr>
        <w:t xml:space="preserve">                                       2024年2月29日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FE9DB"/>
    <w:multiLevelType w:val="singleLevel"/>
    <w:tmpl w:val="A60FE9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00EE6726"/>
    <w:rsid w:val="44312455"/>
    <w:rsid w:val="506C1760"/>
    <w:rsid w:val="58556BA7"/>
    <w:rsid w:val="6B363A86"/>
    <w:rsid w:val="7A82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2024-02-27T02:58:00Z</dcterms:created>
  <dc:creator>Administrator</dc:creator>
  <cp:lastModifiedBy>Administrator</cp:lastModifiedBy>
  <dcterms:modified xsi:type="dcterms:W3CDTF">2024-03-05T02:40:06Z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9C77F31D7676420C811CFDB701325C15_12</vt:lpwstr>
  </property>
</Properties>
</file>